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8336" w14:textId="3F4892E6" w:rsidR="00CA2CD0" w:rsidRDefault="0096327C" w:rsidP="00CA2CD0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Planning Commission Public</w:t>
      </w:r>
      <w:r w:rsidR="002751A9">
        <w:rPr>
          <w:rFonts w:ascii="Arial" w:hAnsi="Arial" w:cs="Arial"/>
          <w:b/>
        </w:rPr>
        <w:t xml:space="preserve"> Hearing /</w:t>
      </w:r>
      <w:r>
        <w:rPr>
          <w:rFonts w:ascii="Arial" w:hAnsi="Arial" w:cs="Arial"/>
          <w:b/>
        </w:rPr>
        <w:t xml:space="preserve"> M</w:t>
      </w:r>
      <w:r w:rsidR="00CA2CD0">
        <w:rPr>
          <w:rFonts w:ascii="Arial" w:hAnsi="Arial" w:cs="Arial"/>
          <w:b/>
        </w:rPr>
        <w:t>eeting</w:t>
      </w:r>
      <w:r w:rsidR="00CA2CD0" w:rsidRPr="00FD0894">
        <w:rPr>
          <w:rFonts w:ascii="Arial" w:hAnsi="Arial" w:cs="Arial"/>
          <w:b/>
        </w:rPr>
        <w:br/>
        <w:t>City of Litch</w:t>
      </w:r>
      <w:r w:rsidR="00CA2CD0">
        <w:rPr>
          <w:rFonts w:ascii="Arial" w:hAnsi="Arial" w:cs="Arial"/>
          <w:b/>
        </w:rPr>
        <w:t>field</w:t>
      </w:r>
      <w:r w:rsidR="00EB40D5">
        <w:rPr>
          <w:rFonts w:ascii="Arial" w:hAnsi="Arial" w:cs="Arial"/>
          <w:b/>
        </w:rPr>
        <w:br/>
      </w:r>
      <w:proofErr w:type="spellStart"/>
      <w:r w:rsidR="00692B46">
        <w:rPr>
          <w:rFonts w:ascii="Arial" w:hAnsi="Arial" w:cs="Arial"/>
          <w:b/>
        </w:rPr>
        <w:t>Litchfield</w:t>
      </w:r>
      <w:proofErr w:type="spellEnd"/>
      <w:r w:rsidR="00692B46">
        <w:rPr>
          <w:rFonts w:ascii="Arial" w:hAnsi="Arial" w:cs="Arial"/>
          <w:b/>
        </w:rPr>
        <w:t>, Illinois</w:t>
      </w:r>
      <w:r w:rsidR="00692B46">
        <w:rPr>
          <w:rFonts w:ascii="Arial" w:hAnsi="Arial" w:cs="Arial"/>
          <w:b/>
        </w:rPr>
        <w:br/>
      </w:r>
      <w:r w:rsidR="00EE618E">
        <w:rPr>
          <w:rFonts w:ascii="Arial" w:hAnsi="Arial" w:cs="Arial"/>
          <w:b/>
        </w:rPr>
        <w:t>January</w:t>
      </w:r>
      <w:r w:rsidR="006C501F">
        <w:rPr>
          <w:rFonts w:ascii="Arial" w:hAnsi="Arial" w:cs="Arial"/>
          <w:b/>
        </w:rPr>
        <w:t xml:space="preserve"> 1</w:t>
      </w:r>
      <w:r w:rsidR="00EE618E">
        <w:rPr>
          <w:rFonts w:ascii="Arial" w:hAnsi="Arial" w:cs="Arial"/>
          <w:b/>
        </w:rPr>
        <w:t>3</w:t>
      </w:r>
      <w:r w:rsidR="00692B46">
        <w:rPr>
          <w:rFonts w:ascii="Arial" w:hAnsi="Arial" w:cs="Arial"/>
          <w:b/>
        </w:rPr>
        <w:t>, 202</w:t>
      </w:r>
      <w:r w:rsidR="00EE618E">
        <w:rPr>
          <w:rFonts w:ascii="Arial" w:hAnsi="Arial" w:cs="Arial"/>
          <w:b/>
        </w:rPr>
        <w:t>5</w:t>
      </w:r>
      <w:r w:rsidR="00CA2CD0" w:rsidRPr="00FD0894">
        <w:rPr>
          <w:rFonts w:ascii="Arial" w:hAnsi="Arial" w:cs="Arial"/>
          <w:b/>
        </w:rPr>
        <w:br/>
        <w:t>6:00 P.M.</w:t>
      </w:r>
    </w:p>
    <w:p w14:paraId="3DE58337" w14:textId="77777777" w:rsidR="00CA2CD0" w:rsidRDefault="00CA2CD0" w:rsidP="00CA2CD0">
      <w:pPr>
        <w:pStyle w:val="Header"/>
        <w:jc w:val="center"/>
        <w:rPr>
          <w:rFonts w:ascii="Arial" w:hAnsi="Arial" w:cs="Arial"/>
          <w:b/>
        </w:rPr>
      </w:pPr>
    </w:p>
    <w:p w14:paraId="3DE58338" w14:textId="77777777" w:rsidR="00CA2CD0" w:rsidRDefault="00CA2CD0" w:rsidP="00CA2CD0">
      <w:pPr>
        <w:pStyle w:val="Header"/>
        <w:jc w:val="center"/>
      </w:pPr>
      <w:r>
        <w:rPr>
          <w:rFonts w:ascii="Arial" w:hAnsi="Arial" w:cs="Arial"/>
          <w:b/>
        </w:rPr>
        <w:t>Agenda:</w:t>
      </w:r>
    </w:p>
    <w:p w14:paraId="3DE58339" w14:textId="77777777" w:rsidR="00CA2CD0" w:rsidRDefault="00CA2CD0" w:rsidP="00CA2CD0">
      <w:pPr>
        <w:jc w:val="center"/>
      </w:pPr>
    </w:p>
    <w:p w14:paraId="3DE5833A" w14:textId="77777777" w:rsidR="00CA2CD0" w:rsidRPr="00E74602" w:rsidRDefault="00CA2CD0" w:rsidP="00CA2CD0">
      <w:pPr>
        <w:jc w:val="center"/>
        <w:rPr>
          <w:sz w:val="24"/>
          <w:szCs w:val="24"/>
        </w:rPr>
      </w:pPr>
    </w:p>
    <w:p w14:paraId="3DE5833B" w14:textId="77777777" w:rsidR="00CA2CD0" w:rsidRPr="00E74602" w:rsidRDefault="00CA2CD0" w:rsidP="00CA2CD0">
      <w:pPr>
        <w:rPr>
          <w:sz w:val="24"/>
          <w:szCs w:val="24"/>
        </w:rPr>
      </w:pPr>
      <w:r w:rsidRPr="00E74602">
        <w:rPr>
          <w:sz w:val="24"/>
          <w:szCs w:val="24"/>
        </w:rPr>
        <w:t xml:space="preserve">1. Call </w:t>
      </w:r>
      <w:r w:rsidR="002751A9">
        <w:rPr>
          <w:sz w:val="24"/>
          <w:szCs w:val="24"/>
        </w:rPr>
        <w:t>Public Hearing</w:t>
      </w:r>
      <w:r w:rsidRPr="00E74602">
        <w:rPr>
          <w:sz w:val="24"/>
          <w:szCs w:val="24"/>
        </w:rPr>
        <w:t xml:space="preserve"> to order.</w:t>
      </w:r>
    </w:p>
    <w:p w14:paraId="3DE5833C" w14:textId="77777777" w:rsidR="00CA2CD0" w:rsidRDefault="00CA2CD0" w:rsidP="00CA2CD0">
      <w:pPr>
        <w:rPr>
          <w:sz w:val="24"/>
          <w:szCs w:val="24"/>
        </w:rPr>
      </w:pPr>
      <w:r w:rsidRPr="00E74602">
        <w:rPr>
          <w:sz w:val="24"/>
          <w:szCs w:val="24"/>
        </w:rPr>
        <w:t>2. Roll call of members.</w:t>
      </w:r>
    </w:p>
    <w:p w14:paraId="414E641C" w14:textId="0C4791DB" w:rsidR="00F03320" w:rsidRDefault="00396DF5" w:rsidP="00CA2CD0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F03320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F660C">
        <w:rPr>
          <w:sz w:val="24"/>
          <w:szCs w:val="24"/>
        </w:rPr>
        <w:t>equest for a</w:t>
      </w:r>
      <w:r w:rsidR="00B40EED">
        <w:rPr>
          <w:sz w:val="24"/>
          <w:szCs w:val="24"/>
        </w:rPr>
        <w:t>n</w:t>
      </w:r>
      <w:r w:rsidR="009722A5">
        <w:rPr>
          <w:sz w:val="24"/>
          <w:szCs w:val="24"/>
        </w:rPr>
        <w:t xml:space="preserve"> amendment to </w:t>
      </w:r>
      <w:r w:rsidR="00B329FC">
        <w:rPr>
          <w:sz w:val="24"/>
          <w:szCs w:val="24"/>
        </w:rPr>
        <w:t>the</w:t>
      </w:r>
      <w:r w:rsidR="0068649F">
        <w:rPr>
          <w:sz w:val="24"/>
          <w:szCs w:val="24"/>
        </w:rPr>
        <w:t xml:space="preserve"> Zoning</w:t>
      </w:r>
      <w:r w:rsidR="00B329FC">
        <w:rPr>
          <w:sz w:val="24"/>
          <w:szCs w:val="24"/>
        </w:rPr>
        <w:t xml:space="preserve"> </w:t>
      </w:r>
      <w:r w:rsidR="00D0617C">
        <w:rPr>
          <w:sz w:val="24"/>
          <w:szCs w:val="24"/>
        </w:rPr>
        <w:t>ordinance #2831</w:t>
      </w:r>
      <w:r w:rsidR="00B329FC">
        <w:rPr>
          <w:sz w:val="24"/>
          <w:szCs w:val="24"/>
        </w:rPr>
        <w:t xml:space="preserve"> for a zoning change from (</w:t>
      </w:r>
      <w:r w:rsidR="00C93711">
        <w:rPr>
          <w:sz w:val="24"/>
          <w:szCs w:val="24"/>
        </w:rPr>
        <w:t>S</w:t>
      </w:r>
      <w:r w:rsidR="00B329FC">
        <w:rPr>
          <w:sz w:val="24"/>
          <w:szCs w:val="24"/>
        </w:rPr>
        <w:t xml:space="preserve">-1) </w:t>
      </w:r>
      <w:r w:rsidR="00C93711">
        <w:rPr>
          <w:sz w:val="24"/>
          <w:szCs w:val="24"/>
        </w:rPr>
        <w:t>Single family residence</w:t>
      </w:r>
      <w:r w:rsidR="00B329FC">
        <w:rPr>
          <w:sz w:val="24"/>
          <w:szCs w:val="24"/>
        </w:rPr>
        <w:t xml:space="preserve"> to (</w:t>
      </w:r>
      <w:r w:rsidR="00C93711">
        <w:rPr>
          <w:sz w:val="24"/>
          <w:szCs w:val="24"/>
        </w:rPr>
        <w:t>M-F</w:t>
      </w:r>
      <w:r w:rsidR="00B329FC">
        <w:rPr>
          <w:sz w:val="24"/>
          <w:szCs w:val="24"/>
        </w:rPr>
        <w:t xml:space="preserve">) </w:t>
      </w:r>
      <w:r w:rsidR="009F0FCC">
        <w:rPr>
          <w:sz w:val="24"/>
          <w:szCs w:val="24"/>
        </w:rPr>
        <w:t>Multifamily</w:t>
      </w:r>
      <w:r w:rsidR="00B329FC">
        <w:rPr>
          <w:sz w:val="24"/>
          <w:szCs w:val="24"/>
        </w:rPr>
        <w:t xml:space="preserve"> residential</w:t>
      </w:r>
      <w:r w:rsidR="00596A20">
        <w:rPr>
          <w:sz w:val="24"/>
          <w:szCs w:val="24"/>
        </w:rPr>
        <w:t xml:space="preserve"> for</w:t>
      </w:r>
      <w:r w:rsidR="00A44813">
        <w:rPr>
          <w:sz w:val="24"/>
          <w:szCs w:val="24"/>
        </w:rPr>
        <w:t xml:space="preserve"> a</w:t>
      </w:r>
      <w:r w:rsidR="00CF09DA">
        <w:rPr>
          <w:sz w:val="24"/>
          <w:szCs w:val="24"/>
        </w:rPr>
        <w:t xml:space="preserve"> parcel # 10-34-100-019</w:t>
      </w:r>
      <w:r w:rsidR="00D0617C">
        <w:rPr>
          <w:sz w:val="24"/>
          <w:szCs w:val="24"/>
        </w:rPr>
        <w:t xml:space="preserve"> and</w:t>
      </w:r>
      <w:r w:rsidR="008D2AFC">
        <w:rPr>
          <w:sz w:val="24"/>
          <w:szCs w:val="24"/>
        </w:rPr>
        <w:t xml:space="preserve"> a</w:t>
      </w:r>
      <w:r w:rsidR="00D0617C">
        <w:rPr>
          <w:sz w:val="24"/>
          <w:szCs w:val="24"/>
        </w:rPr>
        <w:t xml:space="preserve"> </w:t>
      </w:r>
      <w:r w:rsidR="00E87ED6">
        <w:rPr>
          <w:sz w:val="24"/>
          <w:szCs w:val="24"/>
        </w:rPr>
        <w:t>“Minor subdivision”</w:t>
      </w:r>
      <w:r w:rsidR="004A6CAA">
        <w:rPr>
          <w:sz w:val="24"/>
          <w:szCs w:val="24"/>
        </w:rPr>
        <w:t xml:space="preserve"> for parcel # 10-3</w:t>
      </w:r>
      <w:r w:rsidR="00E734A2">
        <w:rPr>
          <w:sz w:val="24"/>
          <w:szCs w:val="24"/>
        </w:rPr>
        <w:t>4-100-018</w:t>
      </w:r>
      <w:r w:rsidR="00EE5ABE">
        <w:rPr>
          <w:sz w:val="24"/>
          <w:szCs w:val="24"/>
        </w:rPr>
        <w:t xml:space="preserve"> </w:t>
      </w:r>
      <w:r w:rsidR="009E131A">
        <w:rPr>
          <w:sz w:val="24"/>
          <w:szCs w:val="24"/>
        </w:rPr>
        <w:t>located</w:t>
      </w:r>
      <w:r w:rsidR="003A348D">
        <w:rPr>
          <w:sz w:val="24"/>
          <w:szCs w:val="24"/>
        </w:rPr>
        <w:t xml:space="preserve"> </w:t>
      </w:r>
      <w:r w:rsidR="00E734A2">
        <w:rPr>
          <w:sz w:val="24"/>
          <w:szCs w:val="24"/>
        </w:rPr>
        <w:t>along the Clark Street extension</w:t>
      </w:r>
      <w:r w:rsidR="00EE5ABE">
        <w:rPr>
          <w:sz w:val="24"/>
          <w:szCs w:val="24"/>
        </w:rPr>
        <w:t>.</w:t>
      </w:r>
    </w:p>
    <w:p w14:paraId="3DE5833F" w14:textId="18E95788" w:rsidR="00CA2CD0" w:rsidRDefault="00980F3D" w:rsidP="00CA2CD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2751A9">
        <w:rPr>
          <w:sz w:val="24"/>
          <w:szCs w:val="24"/>
        </w:rPr>
        <w:t xml:space="preserve">. Motion to adjourn </w:t>
      </w:r>
      <w:r w:rsidR="006A5354">
        <w:rPr>
          <w:sz w:val="24"/>
          <w:szCs w:val="24"/>
        </w:rPr>
        <w:t>January</w:t>
      </w:r>
      <w:r w:rsidR="00AE3639">
        <w:rPr>
          <w:sz w:val="24"/>
          <w:szCs w:val="24"/>
        </w:rPr>
        <w:t xml:space="preserve"> 1</w:t>
      </w:r>
      <w:r w:rsidR="006A5354">
        <w:rPr>
          <w:sz w:val="24"/>
          <w:szCs w:val="24"/>
        </w:rPr>
        <w:t>3</w:t>
      </w:r>
      <w:r w:rsidR="00FA2A7A">
        <w:rPr>
          <w:sz w:val="24"/>
          <w:szCs w:val="24"/>
        </w:rPr>
        <w:t>, 202</w:t>
      </w:r>
      <w:r w:rsidR="006A5354">
        <w:rPr>
          <w:sz w:val="24"/>
          <w:szCs w:val="24"/>
        </w:rPr>
        <w:t>5</w:t>
      </w:r>
      <w:r w:rsidR="00FA2A7A">
        <w:rPr>
          <w:sz w:val="24"/>
          <w:szCs w:val="24"/>
        </w:rPr>
        <w:t>,</w:t>
      </w:r>
      <w:r w:rsidR="003E3504">
        <w:rPr>
          <w:sz w:val="24"/>
          <w:szCs w:val="24"/>
        </w:rPr>
        <w:t xml:space="preserve"> public </w:t>
      </w:r>
      <w:r w:rsidR="002751A9">
        <w:rPr>
          <w:sz w:val="24"/>
          <w:szCs w:val="24"/>
        </w:rPr>
        <w:t>hearing</w:t>
      </w:r>
      <w:r w:rsidR="00012816">
        <w:rPr>
          <w:sz w:val="24"/>
          <w:szCs w:val="24"/>
        </w:rPr>
        <w:t>.</w:t>
      </w:r>
    </w:p>
    <w:p w14:paraId="3DE58340" w14:textId="77777777" w:rsidR="002751A9" w:rsidRDefault="002751A9" w:rsidP="00CA2CD0">
      <w:pPr>
        <w:rPr>
          <w:sz w:val="24"/>
          <w:szCs w:val="24"/>
        </w:rPr>
      </w:pPr>
    </w:p>
    <w:p w14:paraId="3DE58341" w14:textId="77777777" w:rsidR="002751A9" w:rsidRDefault="002751A9" w:rsidP="00CA2CD0">
      <w:pPr>
        <w:rPr>
          <w:sz w:val="24"/>
          <w:szCs w:val="24"/>
        </w:rPr>
      </w:pPr>
      <w:r>
        <w:rPr>
          <w:sz w:val="24"/>
          <w:szCs w:val="24"/>
        </w:rPr>
        <w:t>1. Call Public Meeting to order.</w:t>
      </w:r>
    </w:p>
    <w:p w14:paraId="3DE58342" w14:textId="6608C92E" w:rsidR="002751A9" w:rsidRPr="00E74602" w:rsidRDefault="002751A9" w:rsidP="00CA2CD0">
      <w:pPr>
        <w:rPr>
          <w:sz w:val="24"/>
          <w:szCs w:val="24"/>
        </w:rPr>
      </w:pPr>
      <w:r>
        <w:rPr>
          <w:sz w:val="24"/>
          <w:szCs w:val="24"/>
        </w:rPr>
        <w:t>2. Roll call of members</w:t>
      </w:r>
      <w:r w:rsidR="00012816">
        <w:rPr>
          <w:sz w:val="24"/>
          <w:szCs w:val="24"/>
        </w:rPr>
        <w:t>.</w:t>
      </w:r>
    </w:p>
    <w:p w14:paraId="3DE58343" w14:textId="5DD673E8" w:rsidR="00CA2CD0" w:rsidRDefault="00692B46" w:rsidP="00CA2CD0">
      <w:pPr>
        <w:rPr>
          <w:sz w:val="24"/>
          <w:szCs w:val="24"/>
        </w:rPr>
      </w:pPr>
      <w:r>
        <w:rPr>
          <w:sz w:val="24"/>
          <w:szCs w:val="24"/>
        </w:rPr>
        <w:t xml:space="preserve">3. Approve the </w:t>
      </w:r>
      <w:r w:rsidR="00C178AD">
        <w:rPr>
          <w:sz w:val="24"/>
          <w:szCs w:val="24"/>
        </w:rPr>
        <w:t>December 16</w:t>
      </w:r>
      <w:r w:rsidR="005A68E0">
        <w:rPr>
          <w:sz w:val="24"/>
          <w:szCs w:val="24"/>
        </w:rPr>
        <w:t>, 2024,</w:t>
      </w:r>
      <w:r w:rsidR="00CA2CD0" w:rsidRPr="00E74602">
        <w:rPr>
          <w:sz w:val="24"/>
          <w:szCs w:val="24"/>
        </w:rPr>
        <w:t xml:space="preserve"> </w:t>
      </w:r>
      <w:r w:rsidR="004C5859">
        <w:rPr>
          <w:sz w:val="24"/>
          <w:szCs w:val="24"/>
        </w:rPr>
        <w:t>hearing/</w:t>
      </w:r>
      <w:r w:rsidR="00CA2CD0" w:rsidRPr="00E74602">
        <w:rPr>
          <w:sz w:val="24"/>
          <w:szCs w:val="24"/>
        </w:rPr>
        <w:t>meeting</w:t>
      </w:r>
      <w:r w:rsidR="00CA2CD0">
        <w:rPr>
          <w:sz w:val="24"/>
          <w:szCs w:val="24"/>
        </w:rPr>
        <w:t xml:space="preserve"> minutes.</w:t>
      </w:r>
    </w:p>
    <w:p w14:paraId="69FA1924" w14:textId="6BF37C0C" w:rsidR="00CB230B" w:rsidRDefault="00CB230B" w:rsidP="00CA2CD0">
      <w:pPr>
        <w:rPr>
          <w:sz w:val="24"/>
          <w:szCs w:val="24"/>
        </w:rPr>
      </w:pPr>
      <w:r>
        <w:rPr>
          <w:sz w:val="24"/>
          <w:szCs w:val="24"/>
        </w:rPr>
        <w:t xml:space="preserve">4. Motion to recommend/deny </w:t>
      </w:r>
      <w:r w:rsidR="009479D2">
        <w:rPr>
          <w:sz w:val="24"/>
          <w:szCs w:val="24"/>
        </w:rPr>
        <w:t xml:space="preserve">the final plat for </w:t>
      </w:r>
      <w:r>
        <w:rPr>
          <w:sz w:val="24"/>
          <w:szCs w:val="24"/>
        </w:rPr>
        <w:t xml:space="preserve">a “Minor subdivision” for the current parcel #10-34-100-018 located along the Clark Street extension. </w:t>
      </w:r>
    </w:p>
    <w:p w14:paraId="64C90C82" w14:textId="31756BDF" w:rsidR="00AF257F" w:rsidRDefault="00CB230B" w:rsidP="00CA2CD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2751A9">
        <w:rPr>
          <w:sz w:val="24"/>
          <w:szCs w:val="24"/>
        </w:rPr>
        <w:t xml:space="preserve">. Motion to </w:t>
      </w:r>
      <w:r w:rsidR="0061604D">
        <w:rPr>
          <w:sz w:val="24"/>
          <w:szCs w:val="24"/>
        </w:rPr>
        <w:t>recommend/deny a</w:t>
      </w:r>
      <w:r w:rsidR="00FC20AF">
        <w:rPr>
          <w:sz w:val="24"/>
          <w:szCs w:val="24"/>
        </w:rPr>
        <w:t>n</w:t>
      </w:r>
      <w:r w:rsidR="00653C83">
        <w:rPr>
          <w:sz w:val="24"/>
          <w:szCs w:val="24"/>
        </w:rPr>
        <w:t xml:space="preserve"> amendment</w:t>
      </w:r>
      <w:r w:rsidR="005F0D0B">
        <w:rPr>
          <w:sz w:val="24"/>
          <w:szCs w:val="24"/>
        </w:rPr>
        <w:t xml:space="preserve"> </w:t>
      </w:r>
      <w:r w:rsidR="005748B8">
        <w:rPr>
          <w:sz w:val="24"/>
          <w:szCs w:val="24"/>
        </w:rPr>
        <w:t xml:space="preserve">to </w:t>
      </w:r>
      <w:r w:rsidR="00586F15">
        <w:rPr>
          <w:sz w:val="24"/>
          <w:szCs w:val="24"/>
        </w:rPr>
        <w:t xml:space="preserve">the </w:t>
      </w:r>
      <w:r w:rsidR="00AF257F">
        <w:rPr>
          <w:sz w:val="24"/>
          <w:szCs w:val="24"/>
        </w:rPr>
        <w:t>Zoning ordinance #2831</w:t>
      </w:r>
      <w:r w:rsidR="00586F15">
        <w:rPr>
          <w:sz w:val="24"/>
          <w:szCs w:val="24"/>
        </w:rPr>
        <w:t xml:space="preserve"> for a </w:t>
      </w:r>
      <w:r w:rsidR="00FA24C8">
        <w:rPr>
          <w:sz w:val="24"/>
          <w:szCs w:val="24"/>
        </w:rPr>
        <w:t>“</w:t>
      </w:r>
      <w:r w:rsidR="00586F15">
        <w:rPr>
          <w:sz w:val="24"/>
          <w:szCs w:val="24"/>
        </w:rPr>
        <w:t>zoning chang</w:t>
      </w:r>
      <w:r w:rsidR="00EB17B5">
        <w:rPr>
          <w:sz w:val="24"/>
          <w:szCs w:val="24"/>
        </w:rPr>
        <w:t>e</w:t>
      </w:r>
      <w:r w:rsidR="00FA24C8">
        <w:rPr>
          <w:sz w:val="24"/>
          <w:szCs w:val="24"/>
        </w:rPr>
        <w:t>”</w:t>
      </w:r>
      <w:r w:rsidR="00A662BB">
        <w:rPr>
          <w:sz w:val="24"/>
          <w:szCs w:val="24"/>
        </w:rPr>
        <w:t xml:space="preserve"> f</w:t>
      </w:r>
      <w:r w:rsidR="001134DD">
        <w:rPr>
          <w:sz w:val="24"/>
          <w:szCs w:val="24"/>
        </w:rPr>
        <w:t>ro</w:t>
      </w:r>
      <w:r w:rsidR="00A662BB">
        <w:rPr>
          <w:sz w:val="24"/>
          <w:szCs w:val="24"/>
        </w:rPr>
        <w:t>m (</w:t>
      </w:r>
      <w:r w:rsidR="00C178AD">
        <w:rPr>
          <w:sz w:val="24"/>
          <w:szCs w:val="24"/>
        </w:rPr>
        <w:t>S</w:t>
      </w:r>
      <w:r w:rsidR="00A662BB">
        <w:rPr>
          <w:sz w:val="24"/>
          <w:szCs w:val="24"/>
        </w:rPr>
        <w:t xml:space="preserve">-1) </w:t>
      </w:r>
      <w:r w:rsidR="00590389">
        <w:rPr>
          <w:sz w:val="24"/>
          <w:szCs w:val="24"/>
        </w:rPr>
        <w:t>Single family residence</w:t>
      </w:r>
      <w:r w:rsidR="00A662BB">
        <w:rPr>
          <w:sz w:val="24"/>
          <w:szCs w:val="24"/>
        </w:rPr>
        <w:t xml:space="preserve"> to (</w:t>
      </w:r>
      <w:r w:rsidR="00590389">
        <w:rPr>
          <w:sz w:val="24"/>
          <w:szCs w:val="24"/>
        </w:rPr>
        <w:t>M-F</w:t>
      </w:r>
      <w:r w:rsidR="00A662BB">
        <w:rPr>
          <w:sz w:val="24"/>
          <w:szCs w:val="24"/>
        </w:rPr>
        <w:t xml:space="preserve">) </w:t>
      </w:r>
      <w:r w:rsidR="00590389">
        <w:rPr>
          <w:sz w:val="24"/>
          <w:szCs w:val="24"/>
        </w:rPr>
        <w:t>Multi</w:t>
      </w:r>
      <w:r w:rsidR="00A662BB">
        <w:rPr>
          <w:sz w:val="24"/>
          <w:szCs w:val="24"/>
        </w:rPr>
        <w:t xml:space="preserve"> family residence</w:t>
      </w:r>
      <w:r w:rsidR="007854C8">
        <w:rPr>
          <w:sz w:val="24"/>
          <w:szCs w:val="24"/>
        </w:rPr>
        <w:t xml:space="preserve"> </w:t>
      </w:r>
      <w:r w:rsidR="00E46EC2">
        <w:rPr>
          <w:sz w:val="24"/>
          <w:szCs w:val="24"/>
        </w:rPr>
        <w:t xml:space="preserve">for </w:t>
      </w:r>
      <w:r w:rsidR="00A44813">
        <w:rPr>
          <w:sz w:val="24"/>
          <w:szCs w:val="24"/>
        </w:rPr>
        <w:t>a</w:t>
      </w:r>
      <w:r w:rsidR="00E46EC2">
        <w:rPr>
          <w:sz w:val="24"/>
          <w:szCs w:val="24"/>
        </w:rPr>
        <w:t xml:space="preserve"> parcel #10-3</w:t>
      </w:r>
      <w:r w:rsidR="00590389">
        <w:rPr>
          <w:sz w:val="24"/>
          <w:szCs w:val="24"/>
        </w:rPr>
        <w:t>4-100-01</w:t>
      </w:r>
      <w:r w:rsidR="0019721C">
        <w:rPr>
          <w:sz w:val="24"/>
          <w:szCs w:val="24"/>
        </w:rPr>
        <w:t>9</w:t>
      </w:r>
      <w:r w:rsidR="00E46EC2">
        <w:rPr>
          <w:sz w:val="24"/>
          <w:szCs w:val="24"/>
        </w:rPr>
        <w:t xml:space="preserve"> </w:t>
      </w:r>
      <w:r w:rsidR="00E00F43">
        <w:rPr>
          <w:sz w:val="24"/>
          <w:szCs w:val="24"/>
        </w:rPr>
        <w:t xml:space="preserve">located </w:t>
      </w:r>
      <w:r w:rsidR="008E61E0">
        <w:rPr>
          <w:sz w:val="24"/>
          <w:szCs w:val="24"/>
        </w:rPr>
        <w:t xml:space="preserve">along </w:t>
      </w:r>
      <w:r w:rsidR="009E131A">
        <w:rPr>
          <w:sz w:val="24"/>
          <w:szCs w:val="24"/>
        </w:rPr>
        <w:t>the Clark Street extension</w:t>
      </w:r>
      <w:r w:rsidR="00DF4E1D">
        <w:rPr>
          <w:sz w:val="24"/>
          <w:szCs w:val="24"/>
        </w:rPr>
        <w:t xml:space="preserve">. </w:t>
      </w:r>
    </w:p>
    <w:p w14:paraId="1DF8EC95" w14:textId="1127B21B" w:rsidR="00012816" w:rsidRDefault="00724707" w:rsidP="00CA2CD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012816">
        <w:rPr>
          <w:sz w:val="24"/>
          <w:szCs w:val="24"/>
        </w:rPr>
        <w:t>. Other business.</w:t>
      </w:r>
    </w:p>
    <w:p w14:paraId="3DE58347" w14:textId="761DDB02" w:rsidR="00CA2CD0" w:rsidRPr="00E74602" w:rsidRDefault="00724707" w:rsidP="00CA2CD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A2CD0" w:rsidRPr="00E74602">
        <w:rPr>
          <w:sz w:val="24"/>
          <w:szCs w:val="24"/>
        </w:rPr>
        <w:t xml:space="preserve">. </w:t>
      </w:r>
      <w:r w:rsidR="00EB40D5">
        <w:rPr>
          <w:sz w:val="24"/>
          <w:szCs w:val="24"/>
        </w:rPr>
        <w:t>M</w:t>
      </w:r>
      <w:r w:rsidR="00692B46">
        <w:rPr>
          <w:sz w:val="24"/>
          <w:szCs w:val="24"/>
        </w:rPr>
        <w:t xml:space="preserve">otion to adjourn </w:t>
      </w:r>
      <w:r w:rsidR="00C9102F">
        <w:rPr>
          <w:sz w:val="24"/>
          <w:szCs w:val="24"/>
        </w:rPr>
        <w:t>January</w:t>
      </w:r>
      <w:r w:rsidR="00404E29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r w:rsidR="00494322">
        <w:rPr>
          <w:sz w:val="24"/>
          <w:szCs w:val="24"/>
        </w:rPr>
        <w:t>,</w:t>
      </w:r>
      <w:r w:rsidR="00405840">
        <w:rPr>
          <w:sz w:val="24"/>
          <w:szCs w:val="24"/>
        </w:rPr>
        <w:t xml:space="preserve"> </w:t>
      </w:r>
      <w:r w:rsidR="00494322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494322">
        <w:rPr>
          <w:sz w:val="24"/>
          <w:szCs w:val="24"/>
        </w:rPr>
        <w:t>,</w:t>
      </w:r>
      <w:r w:rsidR="00CA2CD0" w:rsidRPr="00E74602">
        <w:rPr>
          <w:sz w:val="24"/>
          <w:szCs w:val="24"/>
        </w:rPr>
        <w:t xml:space="preserve"> Public meeting</w:t>
      </w:r>
      <w:r w:rsidR="00012816">
        <w:rPr>
          <w:sz w:val="24"/>
          <w:szCs w:val="24"/>
        </w:rPr>
        <w:t>.</w:t>
      </w:r>
    </w:p>
    <w:p w14:paraId="3DE58348" w14:textId="77777777" w:rsidR="00B42627" w:rsidRDefault="00B42627"/>
    <w:sectPr w:rsidR="00B4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D0"/>
    <w:rsid w:val="00001626"/>
    <w:rsid w:val="00012816"/>
    <w:rsid w:val="00094D30"/>
    <w:rsid w:val="000A14C4"/>
    <w:rsid w:val="000E2FD2"/>
    <w:rsid w:val="000F4407"/>
    <w:rsid w:val="000F5817"/>
    <w:rsid w:val="000F660C"/>
    <w:rsid w:val="00104C04"/>
    <w:rsid w:val="001134DD"/>
    <w:rsid w:val="001142B0"/>
    <w:rsid w:val="00152534"/>
    <w:rsid w:val="00163AD1"/>
    <w:rsid w:val="0019721C"/>
    <w:rsid w:val="001B5F38"/>
    <w:rsid w:val="002151F7"/>
    <w:rsid w:val="00263CC4"/>
    <w:rsid w:val="002751A9"/>
    <w:rsid w:val="00291040"/>
    <w:rsid w:val="002B0928"/>
    <w:rsid w:val="002C5014"/>
    <w:rsid w:val="002F7475"/>
    <w:rsid w:val="00396DF5"/>
    <w:rsid w:val="003A348D"/>
    <w:rsid w:val="003C3F8B"/>
    <w:rsid w:val="003E3504"/>
    <w:rsid w:val="003F2A01"/>
    <w:rsid w:val="0040391F"/>
    <w:rsid w:val="00404E29"/>
    <w:rsid w:val="00405840"/>
    <w:rsid w:val="00494322"/>
    <w:rsid w:val="004A6CAA"/>
    <w:rsid w:val="004C5859"/>
    <w:rsid w:val="00524526"/>
    <w:rsid w:val="00553D96"/>
    <w:rsid w:val="00562CFA"/>
    <w:rsid w:val="005748B8"/>
    <w:rsid w:val="00586F15"/>
    <w:rsid w:val="005875E6"/>
    <w:rsid w:val="00590389"/>
    <w:rsid w:val="00596A20"/>
    <w:rsid w:val="005A68E0"/>
    <w:rsid w:val="005C0465"/>
    <w:rsid w:val="005F0600"/>
    <w:rsid w:val="005F0D0B"/>
    <w:rsid w:val="005F1829"/>
    <w:rsid w:val="0061604D"/>
    <w:rsid w:val="00653C83"/>
    <w:rsid w:val="0068649F"/>
    <w:rsid w:val="00692B46"/>
    <w:rsid w:val="00693052"/>
    <w:rsid w:val="006A5354"/>
    <w:rsid w:val="006B1405"/>
    <w:rsid w:val="006C501F"/>
    <w:rsid w:val="006E4EE3"/>
    <w:rsid w:val="006E6342"/>
    <w:rsid w:val="006F7D4C"/>
    <w:rsid w:val="00712272"/>
    <w:rsid w:val="00717512"/>
    <w:rsid w:val="007209F6"/>
    <w:rsid w:val="00724707"/>
    <w:rsid w:val="0074084A"/>
    <w:rsid w:val="007854C8"/>
    <w:rsid w:val="0079794F"/>
    <w:rsid w:val="007B134E"/>
    <w:rsid w:val="007E2C25"/>
    <w:rsid w:val="0080128D"/>
    <w:rsid w:val="00841391"/>
    <w:rsid w:val="00892DD7"/>
    <w:rsid w:val="008C0E79"/>
    <w:rsid w:val="008D2AFC"/>
    <w:rsid w:val="008E61E0"/>
    <w:rsid w:val="008F3718"/>
    <w:rsid w:val="00946AFF"/>
    <w:rsid w:val="009479D2"/>
    <w:rsid w:val="0096327C"/>
    <w:rsid w:val="009722A5"/>
    <w:rsid w:val="00980F3D"/>
    <w:rsid w:val="00993E7F"/>
    <w:rsid w:val="009A3321"/>
    <w:rsid w:val="009E131A"/>
    <w:rsid w:val="009F0FCC"/>
    <w:rsid w:val="00A44813"/>
    <w:rsid w:val="00A662BB"/>
    <w:rsid w:val="00A74B21"/>
    <w:rsid w:val="00AE3639"/>
    <w:rsid w:val="00AF257F"/>
    <w:rsid w:val="00B00105"/>
    <w:rsid w:val="00B329FC"/>
    <w:rsid w:val="00B40EED"/>
    <w:rsid w:val="00B42627"/>
    <w:rsid w:val="00B827AF"/>
    <w:rsid w:val="00BA2268"/>
    <w:rsid w:val="00BC427D"/>
    <w:rsid w:val="00BD51D4"/>
    <w:rsid w:val="00C178AD"/>
    <w:rsid w:val="00C32690"/>
    <w:rsid w:val="00C80526"/>
    <w:rsid w:val="00C9102F"/>
    <w:rsid w:val="00C93711"/>
    <w:rsid w:val="00CA2CD0"/>
    <w:rsid w:val="00CB230B"/>
    <w:rsid w:val="00CD7E46"/>
    <w:rsid w:val="00CF09DA"/>
    <w:rsid w:val="00D0617C"/>
    <w:rsid w:val="00D15C74"/>
    <w:rsid w:val="00D45BBD"/>
    <w:rsid w:val="00D62BB8"/>
    <w:rsid w:val="00DA44F1"/>
    <w:rsid w:val="00DD4B82"/>
    <w:rsid w:val="00DF4E1D"/>
    <w:rsid w:val="00E00F43"/>
    <w:rsid w:val="00E030E6"/>
    <w:rsid w:val="00E21E5A"/>
    <w:rsid w:val="00E46EC2"/>
    <w:rsid w:val="00E622AD"/>
    <w:rsid w:val="00E62381"/>
    <w:rsid w:val="00E734A2"/>
    <w:rsid w:val="00E87ED6"/>
    <w:rsid w:val="00EB17B5"/>
    <w:rsid w:val="00EB40D5"/>
    <w:rsid w:val="00ED1B48"/>
    <w:rsid w:val="00EE5ABE"/>
    <w:rsid w:val="00EE618E"/>
    <w:rsid w:val="00F03320"/>
    <w:rsid w:val="00F222B8"/>
    <w:rsid w:val="00F7293A"/>
    <w:rsid w:val="00F73884"/>
    <w:rsid w:val="00FA24C8"/>
    <w:rsid w:val="00FA2A7A"/>
    <w:rsid w:val="00FB617A"/>
    <w:rsid w:val="00FB6F1D"/>
    <w:rsid w:val="00FC20AF"/>
    <w:rsid w:val="00FC45B5"/>
    <w:rsid w:val="00FC6FFC"/>
    <w:rsid w:val="00FE3974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8336"/>
  <w15:chartTrackingRefBased/>
  <w15:docId w15:val="{617940F8-74DD-4D6C-AAC5-6AC35A9A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Sneed</dc:creator>
  <cp:keywords/>
  <dc:description/>
  <cp:lastModifiedBy>Connie Joyce</cp:lastModifiedBy>
  <cp:revision>2</cp:revision>
  <dcterms:created xsi:type="dcterms:W3CDTF">2025-01-08T18:13:00Z</dcterms:created>
  <dcterms:modified xsi:type="dcterms:W3CDTF">2025-01-08T18:13:00Z</dcterms:modified>
</cp:coreProperties>
</file>